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BD12A1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D12A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D12A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D12A1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D12A1" w:rsidRDefault="00BD12A1" w:rsidP="00BD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1">
              <w:rPr>
                <w:rFonts w:ascii="Times New Roman" w:hAnsi="Times New Roman" w:cs="Times New Roman"/>
                <w:sz w:val="24"/>
                <w:szCs w:val="24"/>
              </w:rPr>
              <w:t>43326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BD12A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BD12A1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BD12A1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BD12A1" w:rsidTr="00750D35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D12A1" w:rsidRPr="00BD12A1" w:rsidRDefault="00BD12A1" w:rsidP="00BD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1">
              <w:rPr>
                <w:rFonts w:ascii="Times New Roman" w:hAnsi="Times New Roman" w:cs="Times New Roman"/>
                <w:sz w:val="24"/>
                <w:szCs w:val="24"/>
              </w:rPr>
              <w:t>64989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5E58A1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5E58A1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D12A1" w:rsidRPr="00BD12A1" w:rsidRDefault="00BD12A1" w:rsidP="00BD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1">
              <w:rPr>
                <w:rFonts w:ascii="Times New Roman" w:hAnsi="Times New Roman" w:cs="Times New Roman"/>
                <w:sz w:val="24"/>
                <w:szCs w:val="24"/>
              </w:rPr>
              <w:t>47659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2F1A18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BD12A1" w:rsidTr="002F1A18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D12A1" w:rsidRPr="00BD12A1" w:rsidRDefault="00BD12A1" w:rsidP="00BD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1">
              <w:rPr>
                <w:rFonts w:ascii="Times New Roman" w:hAnsi="Times New Roman" w:cs="Times New Roman"/>
                <w:sz w:val="24"/>
                <w:szCs w:val="24"/>
              </w:rPr>
              <w:t>58490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5435E8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5435E8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D12A1" w:rsidRPr="00BD12A1" w:rsidRDefault="00BD12A1" w:rsidP="00BD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1">
              <w:rPr>
                <w:rFonts w:ascii="Times New Roman" w:hAnsi="Times New Roman" w:cs="Times New Roman"/>
                <w:sz w:val="24"/>
                <w:szCs w:val="24"/>
              </w:rPr>
              <w:t>40293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A05741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D12A1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BD12A1" w:rsidTr="00A05741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BD12A1" w:rsidRDefault="00BD12A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47330,00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D40CB5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D40CB5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BD12A1" w:rsidRDefault="0061203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1">
              <w:rPr>
                <w:rFonts w:ascii="Times New Roman" w:hAnsi="Times New Roman" w:cs="Times New Roman"/>
                <w:sz w:val="24"/>
                <w:szCs w:val="24"/>
              </w:rPr>
              <w:t>24486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0C24B0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0C24B0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D12A1" w:rsidRPr="00BD12A1" w:rsidRDefault="00BD12A1" w:rsidP="00BD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1">
              <w:rPr>
                <w:rFonts w:ascii="Times New Roman" w:hAnsi="Times New Roman" w:cs="Times New Roman"/>
                <w:sz w:val="24"/>
                <w:szCs w:val="24"/>
              </w:rPr>
              <w:t>103116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D12A1" w:rsidTr="009967AC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BD12A1" w:rsidTr="009967AC">
        <w:tc>
          <w:tcPr>
            <w:tcW w:w="851" w:type="dxa"/>
          </w:tcPr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D12A1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BD12A1" w:rsidRDefault="0061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12A1"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  <w:p w:rsidR="008B652A" w:rsidRPr="00BD12A1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BD12A1" w:rsidTr="009967AC">
        <w:tc>
          <w:tcPr>
            <w:tcW w:w="851" w:type="dxa"/>
          </w:tcPr>
          <w:p w:rsidR="00D9381A" w:rsidRPr="00BD12A1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BD12A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BD12A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BD12A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BD12A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BD12A1" w:rsidTr="009967AC">
        <w:tc>
          <w:tcPr>
            <w:tcW w:w="851" w:type="dxa"/>
          </w:tcPr>
          <w:p w:rsidR="00D9381A" w:rsidRPr="00BD12A1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BD12A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BD12A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BD12A1" w:rsidRDefault="00BD12A1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1203B"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D9381A"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  <w:p w:rsidR="00D9381A" w:rsidRPr="00BD12A1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BD12A1" w:rsidTr="00C64A57">
        <w:tc>
          <w:tcPr>
            <w:tcW w:w="851" w:type="dxa"/>
          </w:tcPr>
          <w:p w:rsidR="00D9381A" w:rsidRPr="00BD12A1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BD12A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BD12A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BD12A1" w:rsidRDefault="0061203B" w:rsidP="006120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газового </w:t>
            </w:r>
            <w:r w:rsidR="00D9381A"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BD12A1" w:rsidTr="00C64A57">
        <w:tc>
          <w:tcPr>
            <w:tcW w:w="851" w:type="dxa"/>
          </w:tcPr>
          <w:p w:rsidR="00D9381A" w:rsidRPr="00BD12A1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BD12A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BD12A1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D12A1" w:rsidRPr="00BD12A1" w:rsidRDefault="00BD12A1" w:rsidP="00BD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A1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  <w:p w:rsidR="00D9381A" w:rsidRPr="00BD12A1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49FB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1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5</cp:revision>
  <dcterms:created xsi:type="dcterms:W3CDTF">2017-04-26T04:21:00Z</dcterms:created>
  <dcterms:modified xsi:type="dcterms:W3CDTF">2017-05-31T02:31:00Z</dcterms:modified>
</cp:coreProperties>
</file>